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4B5D4B" w14:textId="2F9EEC27" w:rsidR="00FE3191" w:rsidRDefault="001B747D">
      <w:pPr>
        <w:rPr>
          <w:b/>
          <w:bCs/>
          <w:u w:val="single"/>
        </w:rPr>
      </w:pPr>
      <w:r w:rsidRPr="001B747D">
        <w:rPr>
          <w:b/>
          <w:bCs/>
          <w:u w:val="single"/>
        </w:rPr>
        <w:t>Creating maps from herbarium records</w:t>
      </w:r>
    </w:p>
    <w:p w14:paraId="7ED651AE" w14:textId="7F088548" w:rsidR="001B747D" w:rsidRDefault="001B747D">
      <w:pPr>
        <w:rPr>
          <w:b/>
          <w:bCs/>
          <w:u w:val="single"/>
        </w:rPr>
      </w:pPr>
    </w:p>
    <w:p w14:paraId="04EE0BC7" w14:textId="32B923B0" w:rsidR="001B747D" w:rsidRDefault="001B747D" w:rsidP="009F7A25">
      <w:pPr>
        <w:jc w:val="both"/>
      </w:pPr>
      <w:r w:rsidRPr="001B747D">
        <w:t xml:space="preserve">The purpose of this exercise is </w:t>
      </w:r>
      <w:r>
        <w:t>t</w:t>
      </w:r>
      <w:r w:rsidRPr="001B747D">
        <w:t xml:space="preserve">o create a map showing </w:t>
      </w:r>
      <w:r>
        <w:t xml:space="preserve">the location of records compiled in the database. </w:t>
      </w:r>
      <w:r w:rsidR="00875540">
        <w:t xml:space="preserve">In addition, </w:t>
      </w:r>
      <w:r w:rsidR="00B16889">
        <w:t>the points in the map will be colored based on time</w:t>
      </w:r>
      <w:r w:rsidR="009F7A25">
        <w:t xml:space="preserve"> intervals</w:t>
      </w:r>
      <w:r w:rsidR="00B16889">
        <w:t xml:space="preserve"> to identify range expansions or range contractions. This exercise can be used in class to help students understand the </w:t>
      </w:r>
      <w:r w:rsidR="00D36AEB">
        <w:t xml:space="preserve">colonization process of invasive species (lag phase, exponential growth, points of introduction, </w:t>
      </w:r>
      <w:r w:rsidR="00C4632F">
        <w:t>etc.</w:t>
      </w:r>
      <w:r w:rsidR="00D36AEB">
        <w:t xml:space="preserve">). </w:t>
      </w:r>
      <w:r w:rsidR="009F7A25">
        <w:t xml:space="preserve">It can also be used to help students understand range contractions of endangered species over time. </w:t>
      </w:r>
    </w:p>
    <w:p w14:paraId="264B1AB0" w14:textId="2A4B86B0" w:rsidR="009F7A25" w:rsidRDefault="009F7A25" w:rsidP="009F7A25">
      <w:pPr>
        <w:jc w:val="both"/>
      </w:pPr>
    </w:p>
    <w:p w14:paraId="2E7AE2FC" w14:textId="6EFEAC33" w:rsidR="009F7A25" w:rsidRDefault="009F7A25" w:rsidP="009F7A25">
      <w:pPr>
        <w:jc w:val="both"/>
      </w:pPr>
      <w:r>
        <w:t xml:space="preserve">Methods: </w:t>
      </w:r>
      <w:bookmarkStart w:id="0" w:name="_GoBack"/>
      <w:bookmarkEnd w:id="0"/>
    </w:p>
    <w:p w14:paraId="3B2120E1" w14:textId="00F7376D" w:rsidR="009F7A25" w:rsidRDefault="009F7A25" w:rsidP="009F7A25">
      <w:pPr>
        <w:jc w:val="both"/>
      </w:pPr>
    </w:p>
    <w:p w14:paraId="1AEBD83F" w14:textId="7E05E3C7" w:rsidR="00C6610C" w:rsidRDefault="009F7A25" w:rsidP="009F7A25">
      <w:pPr>
        <w:jc w:val="both"/>
      </w:pPr>
      <w:r>
        <w:t xml:space="preserve">1. </w:t>
      </w:r>
      <w:r w:rsidR="00C6610C">
        <w:t xml:space="preserve">Go to the CCH2 website </w:t>
      </w:r>
      <w:hyperlink r:id="rId6" w:history="1">
        <w:r w:rsidR="00C6610C" w:rsidRPr="005D548B">
          <w:rPr>
            <w:rStyle w:val="Hyperlink"/>
          </w:rPr>
          <w:t>https://www.cch2.org</w:t>
        </w:r>
      </w:hyperlink>
      <w:r w:rsidR="00C6610C">
        <w:t xml:space="preserve"> and to the tab “Search Collections”. In the criteria input your species name, geographic region of interest</w:t>
      </w:r>
      <w:r w:rsidR="00C4632F">
        <w:t xml:space="preserve">. For this example, we are using </w:t>
      </w:r>
      <w:r w:rsidR="00C4632F" w:rsidRPr="00C4632F">
        <w:rPr>
          <w:i/>
          <w:iCs/>
        </w:rPr>
        <w:t>Arabidopsis thaliana</w:t>
      </w:r>
      <w:r w:rsidR="00C4632F">
        <w:t xml:space="preserve"> in the state of California</w:t>
      </w:r>
      <w:r w:rsidR="00C6610C">
        <w:t xml:space="preserve"> (see image below).</w:t>
      </w:r>
    </w:p>
    <w:p w14:paraId="430048F9" w14:textId="77777777" w:rsidR="00C4632F" w:rsidRDefault="00C4632F" w:rsidP="009F7A25">
      <w:pPr>
        <w:jc w:val="both"/>
      </w:pPr>
    </w:p>
    <w:p w14:paraId="28194B51" w14:textId="72201A12" w:rsidR="00C6610C" w:rsidRDefault="00C6610C" w:rsidP="009F7A25">
      <w:pPr>
        <w:jc w:val="both"/>
      </w:pPr>
      <w:r>
        <w:rPr>
          <w:noProof/>
        </w:rPr>
        <w:drawing>
          <wp:inline distT="0" distB="0" distL="0" distR="0" wp14:anchorId="3940061B" wp14:editId="3BB2C398">
            <wp:extent cx="5943600" cy="431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5943600" cy="4318000"/>
                    </a:xfrm>
                    <a:prstGeom prst="rect">
                      <a:avLst/>
                    </a:prstGeom>
                  </pic:spPr>
                </pic:pic>
              </a:graphicData>
            </a:graphic>
          </wp:inline>
        </w:drawing>
      </w:r>
    </w:p>
    <w:p w14:paraId="54952BA2" w14:textId="5BBF35B5" w:rsidR="00C6610C" w:rsidRDefault="00C6610C" w:rsidP="009F7A25">
      <w:pPr>
        <w:jc w:val="both"/>
      </w:pPr>
    </w:p>
    <w:p w14:paraId="5F32DC53" w14:textId="1E474D79" w:rsidR="00C6610C" w:rsidRDefault="00C6610C" w:rsidP="009F7A25">
      <w:pPr>
        <w:jc w:val="both"/>
      </w:pPr>
    </w:p>
    <w:p w14:paraId="3073E36A" w14:textId="68E825C8" w:rsidR="004154D8" w:rsidRDefault="004154D8" w:rsidP="009F7A25">
      <w:pPr>
        <w:jc w:val="both"/>
      </w:pPr>
    </w:p>
    <w:p w14:paraId="2CFE666A" w14:textId="36ABB48B" w:rsidR="004154D8" w:rsidRDefault="004154D8" w:rsidP="009F7A25">
      <w:pPr>
        <w:jc w:val="both"/>
      </w:pPr>
    </w:p>
    <w:p w14:paraId="743A0FA3" w14:textId="7276C391" w:rsidR="004154D8" w:rsidRDefault="004154D8" w:rsidP="009F7A25">
      <w:pPr>
        <w:jc w:val="both"/>
      </w:pPr>
    </w:p>
    <w:p w14:paraId="51398C7C" w14:textId="77777777" w:rsidR="004154D8" w:rsidRDefault="004154D8" w:rsidP="009F7A25">
      <w:pPr>
        <w:jc w:val="both"/>
      </w:pPr>
    </w:p>
    <w:p w14:paraId="657A2C62" w14:textId="795579E9" w:rsidR="00C6610C" w:rsidRDefault="00C6610C" w:rsidP="009F7A25">
      <w:pPr>
        <w:jc w:val="both"/>
      </w:pPr>
      <w:r>
        <w:lastRenderedPageBreak/>
        <w:t xml:space="preserve">2. Select table display and download the data. When you click the Download Specimen data make sure you have in “File Format: Comma Delimited (CSV) (see images below). This last step is very important, otherwise R will have trouble reading the data set. </w:t>
      </w:r>
    </w:p>
    <w:p w14:paraId="517C3772" w14:textId="34D6B612" w:rsidR="00C6610C" w:rsidRDefault="00C6610C" w:rsidP="009F7A25">
      <w:pPr>
        <w:jc w:val="both"/>
      </w:pPr>
      <w:r>
        <w:rPr>
          <w:noProof/>
        </w:rPr>
        <w:drawing>
          <wp:inline distT="0" distB="0" distL="0" distR="0" wp14:anchorId="0176C2D5" wp14:editId="2D84F20E">
            <wp:extent cx="4771176" cy="3272537"/>
            <wp:effectExtent l="0" t="0" r="444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94429" cy="3288486"/>
                    </a:xfrm>
                    <a:prstGeom prst="rect">
                      <a:avLst/>
                    </a:prstGeom>
                  </pic:spPr>
                </pic:pic>
              </a:graphicData>
            </a:graphic>
          </wp:inline>
        </w:drawing>
      </w:r>
    </w:p>
    <w:p w14:paraId="2C1390C1" w14:textId="30F2540E" w:rsidR="00C6610C" w:rsidRDefault="00C6610C" w:rsidP="009F7A25">
      <w:pPr>
        <w:jc w:val="both"/>
      </w:pPr>
      <w:r>
        <w:rPr>
          <w:noProof/>
        </w:rPr>
        <w:drawing>
          <wp:inline distT="0" distB="0" distL="0" distR="0" wp14:anchorId="2CC8C493" wp14:editId="2C902543">
            <wp:extent cx="4766054" cy="31687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80303" cy="3178187"/>
                    </a:xfrm>
                    <a:prstGeom prst="rect">
                      <a:avLst/>
                    </a:prstGeom>
                  </pic:spPr>
                </pic:pic>
              </a:graphicData>
            </a:graphic>
          </wp:inline>
        </w:drawing>
      </w:r>
    </w:p>
    <w:p w14:paraId="5B8F7952" w14:textId="7988ACFE" w:rsidR="00C6610C" w:rsidRDefault="00C6610C" w:rsidP="009F7A25">
      <w:pPr>
        <w:jc w:val="both"/>
      </w:pPr>
    </w:p>
    <w:p w14:paraId="54CF4B47" w14:textId="77777777" w:rsidR="004154D8" w:rsidRDefault="004154D8" w:rsidP="009F7A25">
      <w:pPr>
        <w:jc w:val="both"/>
      </w:pPr>
    </w:p>
    <w:p w14:paraId="04B5AC07" w14:textId="77777777" w:rsidR="004154D8" w:rsidRDefault="004154D8" w:rsidP="009F7A25">
      <w:pPr>
        <w:jc w:val="both"/>
      </w:pPr>
    </w:p>
    <w:p w14:paraId="216E4F02" w14:textId="77777777" w:rsidR="004154D8" w:rsidRDefault="004154D8" w:rsidP="009F7A25">
      <w:pPr>
        <w:jc w:val="both"/>
      </w:pPr>
    </w:p>
    <w:p w14:paraId="7D7D6667" w14:textId="77777777" w:rsidR="004154D8" w:rsidRDefault="004154D8" w:rsidP="009F7A25">
      <w:pPr>
        <w:jc w:val="both"/>
      </w:pPr>
    </w:p>
    <w:p w14:paraId="0B61776D" w14:textId="1FD9B18E" w:rsidR="00C6610C" w:rsidRDefault="00C6610C" w:rsidP="009F7A25">
      <w:pPr>
        <w:jc w:val="both"/>
      </w:pPr>
      <w:r>
        <w:lastRenderedPageBreak/>
        <w:t>3. C</w:t>
      </w:r>
      <w:r w:rsidR="00243B7C">
        <w:t>SV</w:t>
      </w:r>
      <w:r>
        <w:t xml:space="preserve"> files can be open in Excel in case you need to do any </w:t>
      </w:r>
      <w:r w:rsidR="005A2646">
        <w:t xml:space="preserve">modification. After downloading the </w:t>
      </w:r>
      <w:r w:rsidR="00243B7C">
        <w:t>data,</w:t>
      </w:r>
      <w:r w:rsidR="005A2646">
        <w:t xml:space="preserve"> you have to unzip it (if you didn’t mark Compressed ZIP file you can skip the unzipping, note that downloading compressed files will save you download time). Once the folder is unzip you will see a set of files, the one you want is called </w:t>
      </w:r>
      <w:r w:rsidR="00243B7C">
        <w:t>occurrences.csv (see image)</w:t>
      </w:r>
    </w:p>
    <w:p w14:paraId="31BBA3C3" w14:textId="06864257" w:rsidR="00243B7C" w:rsidRDefault="00243B7C" w:rsidP="009F7A25">
      <w:pPr>
        <w:jc w:val="both"/>
      </w:pPr>
    </w:p>
    <w:p w14:paraId="67ABB68E" w14:textId="688E718F" w:rsidR="00243B7C" w:rsidRDefault="00243B7C" w:rsidP="009F7A25">
      <w:pPr>
        <w:jc w:val="both"/>
      </w:pPr>
      <w:r w:rsidRPr="00243B7C">
        <w:rPr>
          <w:noProof/>
        </w:rPr>
        <w:drawing>
          <wp:inline distT="0" distB="0" distL="0" distR="0" wp14:anchorId="10E62F6B" wp14:editId="69B5DD82">
            <wp:extent cx="5473700" cy="1371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73700" cy="1371600"/>
                    </a:xfrm>
                    <a:prstGeom prst="rect">
                      <a:avLst/>
                    </a:prstGeom>
                  </pic:spPr>
                </pic:pic>
              </a:graphicData>
            </a:graphic>
          </wp:inline>
        </w:drawing>
      </w:r>
    </w:p>
    <w:p w14:paraId="3BA77801" w14:textId="4099350A" w:rsidR="00243B7C" w:rsidRDefault="00243B7C" w:rsidP="009F7A25">
      <w:pPr>
        <w:jc w:val="both"/>
      </w:pPr>
    </w:p>
    <w:p w14:paraId="5094A20A" w14:textId="7FC7C1C3" w:rsidR="00243B7C" w:rsidRDefault="00243B7C" w:rsidP="009F7A25">
      <w:pPr>
        <w:jc w:val="both"/>
      </w:pPr>
      <w:r>
        <w:t xml:space="preserve">If you open your file in </w:t>
      </w:r>
      <w:r w:rsidR="00BF7073">
        <w:t>Excel,</w:t>
      </w:r>
      <w:r>
        <w:t xml:space="preserve"> </w:t>
      </w:r>
      <w:r w:rsidR="00BF7073">
        <w:t xml:space="preserve">it </w:t>
      </w:r>
      <w:r>
        <w:t>will look like this</w:t>
      </w:r>
      <w:r w:rsidR="004154D8">
        <w:t>:</w:t>
      </w:r>
    </w:p>
    <w:p w14:paraId="369EBCF3" w14:textId="41565923" w:rsidR="00243B7C" w:rsidRDefault="00243B7C" w:rsidP="009F7A25">
      <w:pPr>
        <w:jc w:val="both"/>
      </w:pPr>
      <w:r w:rsidRPr="00243B7C">
        <w:rPr>
          <w:noProof/>
        </w:rPr>
        <w:drawing>
          <wp:inline distT="0" distB="0" distL="0" distR="0" wp14:anchorId="5DAA59B8" wp14:editId="36F401BC">
            <wp:extent cx="5893556" cy="42098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0293" cy="4236104"/>
                    </a:xfrm>
                    <a:prstGeom prst="rect">
                      <a:avLst/>
                    </a:prstGeom>
                  </pic:spPr>
                </pic:pic>
              </a:graphicData>
            </a:graphic>
          </wp:inline>
        </w:drawing>
      </w:r>
    </w:p>
    <w:p w14:paraId="0AFDAC6F" w14:textId="77777777" w:rsidR="004154D8" w:rsidRDefault="004154D8" w:rsidP="009F7A25">
      <w:pPr>
        <w:jc w:val="both"/>
      </w:pPr>
    </w:p>
    <w:p w14:paraId="05E057A2" w14:textId="77777777" w:rsidR="004154D8" w:rsidRDefault="004154D8" w:rsidP="004154D8">
      <w:pPr>
        <w:jc w:val="both"/>
      </w:pPr>
    </w:p>
    <w:p w14:paraId="1B2327C4" w14:textId="77777777" w:rsidR="004154D8" w:rsidRDefault="004154D8" w:rsidP="004154D8">
      <w:pPr>
        <w:jc w:val="both"/>
      </w:pPr>
    </w:p>
    <w:p w14:paraId="18233879" w14:textId="77777777" w:rsidR="004154D8" w:rsidRDefault="004154D8" w:rsidP="004154D8">
      <w:pPr>
        <w:jc w:val="both"/>
      </w:pPr>
    </w:p>
    <w:p w14:paraId="4882C3BE" w14:textId="77777777" w:rsidR="004154D8" w:rsidRDefault="004154D8" w:rsidP="004154D8">
      <w:pPr>
        <w:jc w:val="both"/>
      </w:pPr>
    </w:p>
    <w:p w14:paraId="32DFF3C8" w14:textId="77777777" w:rsidR="004154D8" w:rsidRDefault="004154D8" w:rsidP="004154D8">
      <w:pPr>
        <w:jc w:val="both"/>
      </w:pPr>
    </w:p>
    <w:p w14:paraId="7CDE77B5" w14:textId="0E47AEE1" w:rsidR="004154D8" w:rsidRDefault="004154D8" w:rsidP="004154D8">
      <w:pPr>
        <w:jc w:val="both"/>
      </w:pPr>
      <w:r>
        <w:lastRenderedPageBreak/>
        <w:t xml:space="preserve">Because we cannot choose exactly which field to download and R will complain about symbols, we have to clean the data. Remove all columns except the id, </w:t>
      </w:r>
      <w:proofErr w:type="spellStart"/>
      <w:r>
        <w:t>institutionCode</w:t>
      </w:r>
      <w:proofErr w:type="spellEnd"/>
      <w:r>
        <w:t xml:space="preserve">, </w:t>
      </w:r>
      <w:proofErr w:type="spellStart"/>
      <w:r>
        <w:t>catalogNumber</w:t>
      </w:r>
      <w:proofErr w:type="spellEnd"/>
      <w:r>
        <w:t xml:space="preserve">, year, month, day, </w:t>
      </w:r>
      <w:proofErr w:type="spellStart"/>
      <w:r>
        <w:t>decimalLatitude</w:t>
      </w:r>
      <w:proofErr w:type="spellEnd"/>
      <w:r>
        <w:t xml:space="preserve"> and </w:t>
      </w:r>
      <w:proofErr w:type="spellStart"/>
      <w:r>
        <w:t>decimalLongitude</w:t>
      </w:r>
      <w:proofErr w:type="spellEnd"/>
      <w:r>
        <w:t xml:space="preserve">. Then sort based on latitude or longitude and remove all entries with no data for these two parameters. Now the data set will look like this:  </w:t>
      </w:r>
    </w:p>
    <w:p w14:paraId="0F1A7A4F" w14:textId="1E5F8C69" w:rsidR="004154D8" w:rsidRDefault="004154D8" w:rsidP="009F7A25">
      <w:pPr>
        <w:jc w:val="both"/>
      </w:pPr>
      <w:r w:rsidRPr="004154D8">
        <w:rPr>
          <w:noProof/>
        </w:rPr>
        <w:drawing>
          <wp:inline distT="0" distB="0" distL="0" distR="0" wp14:anchorId="529A6924" wp14:editId="018467E5">
            <wp:extent cx="5712737" cy="4036386"/>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38004"/>
                    <a:stretch/>
                  </pic:blipFill>
                  <pic:spPr bwMode="auto">
                    <a:xfrm>
                      <a:off x="0" y="0"/>
                      <a:ext cx="5749787" cy="4062564"/>
                    </a:xfrm>
                    <a:prstGeom prst="rect">
                      <a:avLst/>
                    </a:prstGeom>
                    <a:ln>
                      <a:noFill/>
                    </a:ln>
                    <a:extLst>
                      <a:ext uri="{53640926-AAD7-44D8-BBD7-CCE9431645EC}">
                        <a14:shadowObscured xmlns:a14="http://schemas.microsoft.com/office/drawing/2010/main"/>
                      </a:ext>
                    </a:extLst>
                  </pic:spPr>
                </pic:pic>
              </a:graphicData>
            </a:graphic>
          </wp:inline>
        </w:drawing>
      </w:r>
    </w:p>
    <w:p w14:paraId="058659D3" w14:textId="77777777" w:rsidR="004154D8" w:rsidRDefault="004154D8" w:rsidP="009F7A25">
      <w:pPr>
        <w:jc w:val="both"/>
      </w:pPr>
    </w:p>
    <w:p w14:paraId="7C7703EC" w14:textId="11AD0842" w:rsidR="004154D8" w:rsidRDefault="00037333" w:rsidP="009F7A25">
      <w:pPr>
        <w:jc w:val="both"/>
      </w:pPr>
      <w:r>
        <w:t xml:space="preserve">One last check, filter the data set and check the range of dates for “year”. In some cases when there is no collection date, curators input in the date field year 1. If you find any </w:t>
      </w:r>
      <w:r w:rsidR="007D2CA8">
        <w:t xml:space="preserve">like this, remove the whole entry. There could also be other year entries that were typed incorrectly, remove those too. For example, for this data set there was one 1 and also this (obviously 1073 is not a correct collection date): </w:t>
      </w:r>
    </w:p>
    <w:p w14:paraId="0AEE2679" w14:textId="69B5418D" w:rsidR="007D2CA8" w:rsidRDefault="007D2CA8" w:rsidP="009F7A25">
      <w:pPr>
        <w:jc w:val="both"/>
      </w:pPr>
      <w:r w:rsidRPr="007D2CA8">
        <w:rPr>
          <w:noProof/>
        </w:rPr>
        <w:drawing>
          <wp:inline distT="0" distB="0" distL="0" distR="0" wp14:anchorId="69A0BA74" wp14:editId="0E9DCF10">
            <wp:extent cx="5767057" cy="171584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43336"/>
                    <a:stretch/>
                  </pic:blipFill>
                  <pic:spPr bwMode="auto">
                    <a:xfrm>
                      <a:off x="0" y="0"/>
                      <a:ext cx="5810831" cy="1728866"/>
                    </a:xfrm>
                    <a:prstGeom prst="rect">
                      <a:avLst/>
                    </a:prstGeom>
                    <a:ln>
                      <a:noFill/>
                    </a:ln>
                    <a:extLst>
                      <a:ext uri="{53640926-AAD7-44D8-BBD7-CCE9431645EC}">
                        <a14:shadowObscured xmlns:a14="http://schemas.microsoft.com/office/drawing/2010/main"/>
                      </a:ext>
                    </a:extLst>
                  </pic:spPr>
                </pic:pic>
              </a:graphicData>
            </a:graphic>
          </wp:inline>
        </w:drawing>
      </w:r>
    </w:p>
    <w:p w14:paraId="7EF52FD5" w14:textId="77777777" w:rsidR="007D2CA8" w:rsidRDefault="007D2CA8" w:rsidP="009F7A25">
      <w:pPr>
        <w:jc w:val="both"/>
      </w:pPr>
    </w:p>
    <w:p w14:paraId="35C4AE9A" w14:textId="0E30AD5A" w:rsidR="00243B7C" w:rsidRDefault="00243B7C" w:rsidP="009F7A25">
      <w:pPr>
        <w:jc w:val="both"/>
      </w:pPr>
      <w:r>
        <w:lastRenderedPageBreak/>
        <w:t>4. Let’s move now to R. Open R studio and set your working directory (remember that when the cursor is between quotes you can use Tab</w:t>
      </w:r>
      <w:r w:rsidR="00BF7073">
        <w:t xml:space="preserve"> to navigate folders). Then, load your data and use a name that is easy to remember so you won’t have issues invoking it later. </w:t>
      </w:r>
    </w:p>
    <w:p w14:paraId="4BEBDED8" w14:textId="77777777" w:rsidR="00BF7073" w:rsidRDefault="00BF7073" w:rsidP="009F7A25">
      <w:pPr>
        <w:jc w:val="both"/>
      </w:pPr>
    </w:p>
    <w:p w14:paraId="038D92C1" w14:textId="32D0D3D2" w:rsidR="00BF7073" w:rsidRDefault="00BF7073" w:rsidP="00BF7073">
      <w:pPr>
        <w:jc w:val="both"/>
      </w:pPr>
      <w:proofErr w:type="spellStart"/>
      <w:r w:rsidRPr="00BF7073">
        <w:t>setwd</w:t>
      </w:r>
      <w:proofErr w:type="spellEnd"/>
      <w:r w:rsidRPr="00BF7073">
        <w:t>("Downloads/SymbOutput_2021-04-23_135723_DwC-A/")</w:t>
      </w:r>
    </w:p>
    <w:p w14:paraId="105AE07B" w14:textId="09628336" w:rsidR="00BF7073" w:rsidRDefault="00BF7073" w:rsidP="00BF7073">
      <w:pPr>
        <w:jc w:val="both"/>
      </w:pPr>
    </w:p>
    <w:p w14:paraId="23506EC2" w14:textId="135DF09E" w:rsidR="00BF7073" w:rsidRDefault="00BF7073" w:rsidP="00BF7073">
      <w:pPr>
        <w:jc w:val="both"/>
      </w:pPr>
      <w:proofErr w:type="spellStart"/>
      <w:r w:rsidRPr="00BF7073">
        <w:t>mapDB</w:t>
      </w:r>
      <w:proofErr w:type="spellEnd"/>
      <w:r w:rsidRPr="00BF7073">
        <w:t xml:space="preserve"> &lt;- read.csv("occurrences.csv")</w:t>
      </w:r>
    </w:p>
    <w:p w14:paraId="15E4A4BC" w14:textId="7F9070C6" w:rsidR="00BF7073" w:rsidRDefault="00BF7073" w:rsidP="00BF7073">
      <w:pPr>
        <w:jc w:val="both"/>
      </w:pPr>
    </w:p>
    <w:p w14:paraId="634349C6" w14:textId="735E0507" w:rsidR="00BF7073" w:rsidRDefault="00BF7073" w:rsidP="00BF7073">
      <w:pPr>
        <w:jc w:val="both"/>
      </w:pPr>
      <w:r>
        <w:t xml:space="preserve">5. Now that the data has been loaded remember to always double check that the file has properly loaded. We can do that </w:t>
      </w:r>
      <w:r w:rsidR="004154D8">
        <w:t xml:space="preserve">using the command str which will show us the </w:t>
      </w:r>
      <w:proofErr w:type="spellStart"/>
      <w:r w:rsidR="00AA22CA">
        <w:t>dataframe</w:t>
      </w:r>
      <w:proofErr w:type="spellEnd"/>
      <w:r w:rsidR="00AA22CA">
        <w:t xml:space="preserve"> size and the type of data in each column. </w:t>
      </w:r>
    </w:p>
    <w:p w14:paraId="10E4A53B" w14:textId="77777777" w:rsidR="00AA22CA" w:rsidRDefault="00AA22CA" w:rsidP="00AA22CA">
      <w:pPr>
        <w:jc w:val="both"/>
      </w:pPr>
    </w:p>
    <w:p w14:paraId="642FA195" w14:textId="066CA438" w:rsidR="00AA22CA" w:rsidRDefault="00AA22CA" w:rsidP="00AA22CA">
      <w:pPr>
        <w:jc w:val="both"/>
      </w:pPr>
      <w:r>
        <w:t>str(</w:t>
      </w:r>
      <w:proofErr w:type="spellStart"/>
      <w:r>
        <w:t>mapDB</w:t>
      </w:r>
      <w:proofErr w:type="spellEnd"/>
      <w:r>
        <w:t>)</w:t>
      </w:r>
    </w:p>
    <w:p w14:paraId="5532517A" w14:textId="77777777" w:rsidR="00AA22CA" w:rsidRDefault="00AA22CA" w:rsidP="00AA22CA">
      <w:pPr>
        <w:jc w:val="both"/>
      </w:pPr>
    </w:p>
    <w:p w14:paraId="4FB31861" w14:textId="55238074" w:rsidR="00AA22CA" w:rsidRDefault="00AA22CA" w:rsidP="00AA22CA">
      <w:pPr>
        <w:jc w:val="both"/>
      </w:pPr>
      <w:r>
        <w:t xml:space="preserve">And it prints: </w:t>
      </w:r>
    </w:p>
    <w:p w14:paraId="1256CEA3" w14:textId="2EA37458" w:rsidR="00AA22CA" w:rsidRDefault="00AA22CA" w:rsidP="00AA22CA">
      <w:pPr>
        <w:jc w:val="both"/>
      </w:pPr>
      <w:r>
        <w:t>'</w:t>
      </w:r>
      <w:proofErr w:type="spellStart"/>
      <w:proofErr w:type="gramStart"/>
      <w:r>
        <w:t>data.frame</w:t>
      </w:r>
      <w:proofErr w:type="spellEnd"/>
      <w:proofErr w:type="gramEnd"/>
      <w:r>
        <w:t>':</w:t>
      </w:r>
      <w:r>
        <w:tab/>
        <w:t>139 obs. of  8 variables:</w:t>
      </w:r>
    </w:p>
    <w:p w14:paraId="27420035" w14:textId="77777777" w:rsidR="00AA22CA" w:rsidRDefault="00AA22CA" w:rsidP="00AA22CA">
      <w:pPr>
        <w:jc w:val="both"/>
      </w:pPr>
      <w:r>
        <w:t xml:space="preserve"> $ id            </w:t>
      </w:r>
      <w:proofErr w:type="gramStart"/>
      <w:r>
        <w:t xml:space="preserve">  :</w:t>
      </w:r>
      <w:proofErr w:type="gramEnd"/>
      <w:r>
        <w:t xml:space="preserve"> int  238312 238420 306242 407398 465326 465327 465328 465329 465330 465331 ...</w:t>
      </w:r>
    </w:p>
    <w:p w14:paraId="2A0EC58D" w14:textId="77777777" w:rsidR="00AA22CA" w:rsidRDefault="00AA22CA" w:rsidP="00AA22CA">
      <w:pPr>
        <w:jc w:val="both"/>
      </w:pPr>
      <w:r>
        <w:t xml:space="preserve"> $ </w:t>
      </w:r>
      <w:proofErr w:type="spellStart"/>
      <w:proofErr w:type="gramStart"/>
      <w:r>
        <w:t>institutionCode</w:t>
      </w:r>
      <w:proofErr w:type="spellEnd"/>
      <w:r>
        <w:t xml:space="preserve"> :</w:t>
      </w:r>
      <w:proofErr w:type="gramEnd"/>
      <w:r>
        <w:t xml:space="preserve"> </w:t>
      </w:r>
      <w:proofErr w:type="spellStart"/>
      <w:r>
        <w:t>chr</w:t>
      </w:r>
      <w:proofErr w:type="spellEnd"/>
      <w:r>
        <w:t xml:space="preserve">  "UCSC" "UCSC" "UCSB" "SBBG" ...</w:t>
      </w:r>
    </w:p>
    <w:p w14:paraId="13BD72F7" w14:textId="77777777" w:rsidR="00AA22CA" w:rsidRDefault="00AA22CA" w:rsidP="00AA22CA">
      <w:pPr>
        <w:jc w:val="both"/>
      </w:pPr>
      <w:r>
        <w:t xml:space="preserve"> $ </w:t>
      </w:r>
      <w:proofErr w:type="spellStart"/>
      <w:r>
        <w:t>catalogNumber</w:t>
      </w:r>
      <w:proofErr w:type="spellEnd"/>
      <w:r>
        <w:t xml:space="preserve"> </w:t>
      </w:r>
      <w:proofErr w:type="gramStart"/>
      <w:r>
        <w:t xml:space="preserve">  :</w:t>
      </w:r>
      <w:proofErr w:type="gramEnd"/>
      <w:r>
        <w:t xml:space="preserve"> </w:t>
      </w:r>
      <w:proofErr w:type="spellStart"/>
      <w:r>
        <w:t>chr</w:t>
      </w:r>
      <w:proofErr w:type="spellEnd"/>
      <w:r>
        <w:t xml:space="preserve">  "UCSC100000373" "UCSC100000372" "UCSB031776" "141894" ...</w:t>
      </w:r>
    </w:p>
    <w:p w14:paraId="65F01ECE" w14:textId="77777777" w:rsidR="00AA22CA" w:rsidRDefault="00AA22CA" w:rsidP="00AA22CA">
      <w:pPr>
        <w:jc w:val="both"/>
      </w:pPr>
      <w:r>
        <w:t xml:space="preserve"> $ year          </w:t>
      </w:r>
      <w:proofErr w:type="gramStart"/>
      <w:r>
        <w:t xml:space="preserve">  :</w:t>
      </w:r>
      <w:proofErr w:type="gramEnd"/>
      <w:r>
        <w:t xml:space="preserve"> int  2008 2007 2001 2010 1975 2001 2008 2007 2006 2010 ...</w:t>
      </w:r>
    </w:p>
    <w:p w14:paraId="47DAC410" w14:textId="77777777" w:rsidR="00AA22CA" w:rsidRDefault="00AA22CA" w:rsidP="00AA22CA">
      <w:pPr>
        <w:jc w:val="both"/>
      </w:pPr>
      <w:r>
        <w:t xml:space="preserve"> $ month         </w:t>
      </w:r>
      <w:proofErr w:type="gramStart"/>
      <w:r>
        <w:t xml:space="preserve">  :</w:t>
      </w:r>
      <w:proofErr w:type="gramEnd"/>
      <w:r>
        <w:t xml:space="preserve"> int  3 3 3 4 5 3 3 4 4 4 ...</w:t>
      </w:r>
    </w:p>
    <w:p w14:paraId="2EA083FD" w14:textId="77777777" w:rsidR="00AA22CA" w:rsidRDefault="00AA22CA" w:rsidP="00AA22CA">
      <w:pPr>
        <w:jc w:val="both"/>
      </w:pPr>
      <w:r>
        <w:t xml:space="preserve"> $ day           </w:t>
      </w:r>
      <w:proofErr w:type="gramStart"/>
      <w:r>
        <w:t xml:space="preserve">  :</w:t>
      </w:r>
      <w:proofErr w:type="gramEnd"/>
      <w:r>
        <w:t xml:space="preserve"> int  26 21 31 23 7 31 27 26 20 23 ...</w:t>
      </w:r>
    </w:p>
    <w:p w14:paraId="5EF44325" w14:textId="77777777" w:rsidR="00AA22CA" w:rsidRDefault="00AA22CA" w:rsidP="00AA22CA">
      <w:pPr>
        <w:jc w:val="both"/>
      </w:pPr>
      <w:r>
        <w:t xml:space="preserve"> $ </w:t>
      </w:r>
      <w:proofErr w:type="spellStart"/>
      <w:proofErr w:type="gramStart"/>
      <w:r>
        <w:t>decimalLatitude</w:t>
      </w:r>
      <w:proofErr w:type="spellEnd"/>
      <w:r>
        <w:t xml:space="preserve"> :</w:t>
      </w:r>
      <w:proofErr w:type="gramEnd"/>
      <w:r>
        <w:t xml:space="preserve"> num  36.6 36.6 34.2 38.8 32.9 ...</w:t>
      </w:r>
    </w:p>
    <w:p w14:paraId="78F3E1CA" w14:textId="4E03BEFA" w:rsidR="00AA22CA" w:rsidRDefault="00AA22CA" w:rsidP="00AA22CA">
      <w:pPr>
        <w:jc w:val="both"/>
      </w:pPr>
      <w:r>
        <w:t xml:space="preserve"> $ </w:t>
      </w:r>
      <w:proofErr w:type="spellStart"/>
      <w:r>
        <w:t>decimalLongitude</w:t>
      </w:r>
      <w:proofErr w:type="spellEnd"/>
      <w:r>
        <w:t xml:space="preserve">: </w:t>
      </w:r>
      <w:proofErr w:type="gramStart"/>
      <w:r>
        <w:t>num  -</w:t>
      </w:r>
      <w:proofErr w:type="gramEnd"/>
      <w:r>
        <w:t>122 -122 -118 -121 -117 ...</w:t>
      </w:r>
    </w:p>
    <w:p w14:paraId="00C258B0" w14:textId="3AD0FF93" w:rsidR="00AA22CA" w:rsidRDefault="00AA22CA" w:rsidP="00AA22CA">
      <w:pPr>
        <w:jc w:val="both"/>
      </w:pPr>
    </w:p>
    <w:p w14:paraId="7EE9879C" w14:textId="27DAC70A" w:rsidR="00AA22CA" w:rsidRDefault="00AA22CA" w:rsidP="00AA22CA">
      <w:pPr>
        <w:jc w:val="both"/>
      </w:pPr>
      <w:r>
        <w:t xml:space="preserve">5. To make crating the plot easier we are going to load latitude and longitude and also year. Be careful to spell the header of the column where the data we want to load is located, after the $ you could use tab to autocomplete. </w:t>
      </w:r>
    </w:p>
    <w:p w14:paraId="7DDB1BE8" w14:textId="59CA7DAE" w:rsidR="00AA22CA" w:rsidRDefault="00AA22CA" w:rsidP="00AA22CA">
      <w:pPr>
        <w:jc w:val="both"/>
      </w:pPr>
    </w:p>
    <w:p w14:paraId="48A68083" w14:textId="17FDD2A1" w:rsidR="00AA22CA" w:rsidRDefault="00AA22CA" w:rsidP="00AA22CA">
      <w:pPr>
        <w:jc w:val="both"/>
      </w:pPr>
      <w:r w:rsidRPr="00AA22CA">
        <w:t xml:space="preserve">Latitude &lt;- </w:t>
      </w:r>
      <w:proofErr w:type="spellStart"/>
      <w:r w:rsidRPr="00AA22CA">
        <w:t>mapDB$decimalLatitude</w:t>
      </w:r>
      <w:proofErr w:type="spellEnd"/>
    </w:p>
    <w:p w14:paraId="7F863A08" w14:textId="77777777" w:rsidR="00AA22CA" w:rsidRDefault="00AA22CA" w:rsidP="00AA22CA">
      <w:pPr>
        <w:jc w:val="both"/>
      </w:pPr>
    </w:p>
    <w:p w14:paraId="41A562C5" w14:textId="59851980" w:rsidR="00AA22CA" w:rsidRDefault="00AA22CA" w:rsidP="00AA22CA">
      <w:pPr>
        <w:jc w:val="both"/>
      </w:pPr>
      <w:r w:rsidRPr="00AA22CA">
        <w:t xml:space="preserve">Longitude &lt;- </w:t>
      </w:r>
      <w:proofErr w:type="spellStart"/>
      <w:r w:rsidRPr="00AA22CA">
        <w:t>mapDB$decimalLongitude</w:t>
      </w:r>
      <w:proofErr w:type="spellEnd"/>
    </w:p>
    <w:p w14:paraId="6230334B" w14:textId="77777777" w:rsidR="00AA22CA" w:rsidRDefault="00AA22CA" w:rsidP="00AA22CA">
      <w:pPr>
        <w:jc w:val="both"/>
      </w:pPr>
    </w:p>
    <w:p w14:paraId="4844535A" w14:textId="5D207F22" w:rsidR="00AA22CA" w:rsidRDefault="00AA22CA" w:rsidP="00AA22CA">
      <w:pPr>
        <w:jc w:val="both"/>
      </w:pPr>
      <w:r>
        <w:t xml:space="preserve">Year &lt;- </w:t>
      </w:r>
      <w:proofErr w:type="spellStart"/>
      <w:proofErr w:type="gramStart"/>
      <w:r>
        <w:t>as.numeric</w:t>
      </w:r>
      <w:proofErr w:type="spellEnd"/>
      <w:proofErr w:type="gramEnd"/>
      <w:r>
        <w:t>(</w:t>
      </w:r>
      <w:proofErr w:type="spellStart"/>
      <w:r>
        <w:t>mapDB$year</w:t>
      </w:r>
      <w:proofErr w:type="spellEnd"/>
      <w:r>
        <w:t xml:space="preserve">) #### here we use the </w:t>
      </w:r>
      <w:proofErr w:type="spellStart"/>
      <w:r>
        <w:t>as.numeric</w:t>
      </w:r>
      <w:proofErr w:type="spellEnd"/>
      <w:r>
        <w:t xml:space="preserve"> because when we did str(</w:t>
      </w:r>
      <w:proofErr w:type="spellStart"/>
      <w:r>
        <w:t>mapDB</w:t>
      </w:r>
      <w:proofErr w:type="spellEnd"/>
      <w:r>
        <w:t xml:space="preserve">) the data in year was int instead of numeric. </w:t>
      </w:r>
    </w:p>
    <w:p w14:paraId="42BA2D8B" w14:textId="7B720070" w:rsidR="00AA22CA" w:rsidRDefault="00AA22CA" w:rsidP="00AA22CA">
      <w:pPr>
        <w:jc w:val="both"/>
      </w:pPr>
    </w:p>
    <w:p w14:paraId="6516EFC3" w14:textId="7DBF3A90" w:rsidR="00AA22CA" w:rsidRDefault="00AA22CA" w:rsidP="00AA22CA">
      <w:pPr>
        <w:jc w:val="both"/>
      </w:pPr>
      <w:r>
        <w:t xml:space="preserve">6. Time to create the plot. First load the libraries </w:t>
      </w:r>
    </w:p>
    <w:p w14:paraId="5B49FDF3" w14:textId="478F48DF" w:rsidR="000F031F" w:rsidRDefault="00AA22CA" w:rsidP="00AA22CA">
      <w:pPr>
        <w:jc w:val="both"/>
      </w:pPr>
      <w:r>
        <w:t>library(maps)</w:t>
      </w:r>
    </w:p>
    <w:p w14:paraId="4BC4C8D8" w14:textId="22B2DCC8" w:rsidR="00AA22CA" w:rsidRDefault="00AA22CA" w:rsidP="00AA22CA">
      <w:pPr>
        <w:jc w:val="both"/>
      </w:pPr>
      <w:r>
        <w:t>library (</w:t>
      </w:r>
      <w:proofErr w:type="spellStart"/>
      <w:r>
        <w:t>RColorBrewer</w:t>
      </w:r>
      <w:proofErr w:type="spellEnd"/>
      <w:r>
        <w:t>)</w:t>
      </w:r>
    </w:p>
    <w:p w14:paraId="4B9DF4C3" w14:textId="297A197E" w:rsidR="00AA22CA" w:rsidRDefault="00AA22CA" w:rsidP="00AA22CA">
      <w:pPr>
        <w:jc w:val="both"/>
      </w:pPr>
    </w:p>
    <w:p w14:paraId="3CD056AC" w14:textId="7830D093" w:rsidR="00037333" w:rsidRDefault="008827F6" w:rsidP="00AA22CA">
      <w:pPr>
        <w:jc w:val="both"/>
      </w:pPr>
      <w:r>
        <w:t xml:space="preserve">First, we create our </w:t>
      </w:r>
      <w:r w:rsidR="000F031F">
        <w:t>color palette</w:t>
      </w:r>
      <w:r>
        <w:t xml:space="preserve"> with one color for each time interval</w:t>
      </w:r>
      <w:r w:rsidR="000F031F">
        <w:t xml:space="preserve">. For this part you need to know how many time intervals you want to create for your map. </w:t>
      </w:r>
      <w:r w:rsidR="00037333">
        <w:t xml:space="preserve">To figure out the range of dates you have: </w:t>
      </w:r>
    </w:p>
    <w:p w14:paraId="5E191418" w14:textId="77777777" w:rsidR="00037333" w:rsidRDefault="00037333" w:rsidP="00037333">
      <w:pPr>
        <w:jc w:val="both"/>
      </w:pPr>
      <w:proofErr w:type="gramStart"/>
      <w:r>
        <w:lastRenderedPageBreak/>
        <w:t>range(</w:t>
      </w:r>
      <w:proofErr w:type="gramEnd"/>
      <w:r>
        <w:t>Year)</w:t>
      </w:r>
    </w:p>
    <w:p w14:paraId="6E5D1787" w14:textId="1794C75E" w:rsidR="00037333" w:rsidRDefault="00037333" w:rsidP="00037333">
      <w:pPr>
        <w:jc w:val="both"/>
      </w:pPr>
      <w:r>
        <w:t xml:space="preserve">[1]    </w:t>
      </w:r>
      <w:r w:rsidR="007D2CA8">
        <w:t>1914</w:t>
      </w:r>
      <w:r>
        <w:t xml:space="preserve"> 2018</w:t>
      </w:r>
    </w:p>
    <w:p w14:paraId="41B1105A" w14:textId="77777777" w:rsidR="007D2CA8" w:rsidRDefault="007D2CA8" w:rsidP="00037333">
      <w:pPr>
        <w:jc w:val="both"/>
      </w:pPr>
    </w:p>
    <w:p w14:paraId="69F646FC" w14:textId="0EB7661E" w:rsidR="000F031F" w:rsidRDefault="00037333" w:rsidP="00AA22CA">
      <w:pPr>
        <w:jc w:val="both"/>
      </w:pPr>
      <w:r>
        <w:t xml:space="preserve">In this case it says we have from year </w:t>
      </w:r>
      <w:r w:rsidR="007D2CA8">
        <w:t>1914</w:t>
      </w:r>
      <w:r>
        <w:t xml:space="preserve"> to 2018</w:t>
      </w:r>
      <w:r w:rsidR="007D2CA8">
        <w:t>, that is 104 years. We are going to make 4 intervals of 26 years for each interval. The intervals will be (1914-19</w:t>
      </w:r>
      <w:r w:rsidR="00E24269">
        <w:t>39</w:t>
      </w:r>
      <w:r w:rsidR="007D2CA8">
        <w:t>), (19</w:t>
      </w:r>
      <w:r w:rsidR="00E24269">
        <w:t xml:space="preserve">40-1965), (1966-1991) and (1992-2018). Select the same number of colors as intervals and find colors that are different. The colors name can be found here </w:t>
      </w:r>
      <w:hyperlink r:id="rId14" w:history="1">
        <w:r w:rsidR="00E24269" w:rsidRPr="005D548B">
          <w:rPr>
            <w:rStyle w:val="Hyperlink"/>
          </w:rPr>
          <w:t>https://www.nceas.ucsb.edu/sites/default/files/2020-04/colorPaletteCheatsheet.pdf</w:t>
        </w:r>
      </w:hyperlink>
    </w:p>
    <w:p w14:paraId="008844CB" w14:textId="77777777" w:rsidR="00E24269" w:rsidRDefault="00E24269" w:rsidP="00AA22CA">
      <w:pPr>
        <w:jc w:val="both"/>
      </w:pPr>
    </w:p>
    <w:p w14:paraId="31BF8987" w14:textId="6BEC259E" w:rsidR="00AA22CA" w:rsidRDefault="00AA22CA" w:rsidP="00AA22CA">
      <w:pPr>
        <w:jc w:val="both"/>
      </w:pPr>
      <w:proofErr w:type="spellStart"/>
      <w:r>
        <w:t>mypal</w:t>
      </w:r>
      <w:proofErr w:type="spellEnd"/>
      <w:r>
        <w:t xml:space="preserve"> &lt;- </w:t>
      </w:r>
      <w:proofErr w:type="spellStart"/>
      <w:proofErr w:type="gramStart"/>
      <w:r>
        <w:t>colorRampPalette</w:t>
      </w:r>
      <w:proofErr w:type="spellEnd"/>
      <w:r>
        <w:t>(</w:t>
      </w:r>
      <w:proofErr w:type="gramEnd"/>
      <w:r>
        <w:t>c("orange</w:t>
      </w:r>
      <w:r w:rsidR="000F031F">
        <w:t>"</w:t>
      </w:r>
      <w:r>
        <w:t xml:space="preserve">, </w:t>
      </w:r>
      <w:r w:rsidR="000F031F">
        <w:t>"</w:t>
      </w:r>
      <w:proofErr w:type="spellStart"/>
      <w:r>
        <w:t>royalblue</w:t>
      </w:r>
      <w:proofErr w:type="spellEnd"/>
      <w:r>
        <w:t>", "palegreen4", "maroon2")) (</w:t>
      </w:r>
      <w:r w:rsidR="00E24269">
        <w:t>4</w:t>
      </w:r>
      <w:r>
        <w:t>)</w:t>
      </w:r>
      <w:r w:rsidR="00E24269">
        <w:t xml:space="preserve"> ##this line </w:t>
      </w:r>
      <w:r w:rsidR="008827F6">
        <w:t xml:space="preserve">creates your color palette and </w:t>
      </w:r>
      <w:r w:rsidR="00E24269">
        <w:t xml:space="preserve">assigns 4 colors to 4 intervals. </w:t>
      </w:r>
    </w:p>
    <w:p w14:paraId="0E8BD819" w14:textId="77777777" w:rsidR="00E24269" w:rsidRDefault="00E24269" w:rsidP="00AA22CA">
      <w:pPr>
        <w:jc w:val="both"/>
      </w:pPr>
    </w:p>
    <w:p w14:paraId="1C0BD0E5" w14:textId="5066F80A" w:rsidR="00AA22CA" w:rsidRDefault="00AA22CA" w:rsidP="00AA22CA">
      <w:pPr>
        <w:jc w:val="both"/>
      </w:pPr>
      <w:proofErr w:type="spellStart"/>
      <w:r>
        <w:t>colbreak</w:t>
      </w:r>
      <w:proofErr w:type="spellEnd"/>
      <w:r>
        <w:t xml:space="preserve"> &lt;- seq(</w:t>
      </w:r>
      <w:proofErr w:type="gramStart"/>
      <w:r>
        <w:t>min(</w:t>
      </w:r>
      <w:proofErr w:type="gramEnd"/>
      <w:r>
        <w:t xml:space="preserve">Year), max(Year), </w:t>
      </w:r>
      <w:proofErr w:type="spellStart"/>
      <w:r>
        <w:t>length.out</w:t>
      </w:r>
      <w:proofErr w:type="spellEnd"/>
      <w:r>
        <w:t>=</w:t>
      </w:r>
      <w:r w:rsidR="008827F6">
        <w:t>5</w:t>
      </w:r>
      <w:r>
        <w:t>)</w:t>
      </w:r>
      <w:r w:rsidR="00E24269">
        <w:t xml:space="preserve"> ## this line specifies the range of values for the </w:t>
      </w:r>
      <w:r w:rsidR="008827F6">
        <w:t>intervals and the number of break for such range of values (note that you need one more break than number of intervals).</w:t>
      </w:r>
    </w:p>
    <w:p w14:paraId="35576A16" w14:textId="77777777" w:rsidR="00E24269" w:rsidRDefault="00E24269" w:rsidP="00AA22CA">
      <w:pPr>
        <w:jc w:val="both"/>
      </w:pPr>
    </w:p>
    <w:p w14:paraId="0C59944C" w14:textId="27BA50DB" w:rsidR="00AA22CA" w:rsidRDefault="00AA22CA" w:rsidP="00AA22CA">
      <w:pPr>
        <w:jc w:val="both"/>
      </w:pPr>
      <w:proofErr w:type="spellStart"/>
      <w:r>
        <w:t>mapDB$colorcolumn</w:t>
      </w:r>
      <w:proofErr w:type="spellEnd"/>
      <w:r>
        <w:t xml:space="preserve"> &lt;- </w:t>
      </w:r>
      <w:proofErr w:type="gramStart"/>
      <w:r>
        <w:t>cut(</w:t>
      </w:r>
      <w:proofErr w:type="gramEnd"/>
      <w:r>
        <w:t xml:space="preserve">Year, breaks = </w:t>
      </w:r>
      <w:proofErr w:type="spellStart"/>
      <w:r>
        <w:t>colbreak</w:t>
      </w:r>
      <w:proofErr w:type="spellEnd"/>
      <w:r>
        <w:t xml:space="preserve">, labels = </w:t>
      </w:r>
      <w:proofErr w:type="spellStart"/>
      <w:r>
        <w:t>mypal</w:t>
      </w:r>
      <w:proofErr w:type="spellEnd"/>
      <w:r>
        <w:t>)</w:t>
      </w:r>
      <w:r w:rsidR="00E24269">
        <w:t xml:space="preserve"> </w:t>
      </w:r>
      <w:r w:rsidR="008827F6">
        <w:t>## putting together the range of values and the palette</w:t>
      </w:r>
    </w:p>
    <w:p w14:paraId="67CA701A" w14:textId="77777777" w:rsidR="00E24269" w:rsidRDefault="00E24269" w:rsidP="00AA22CA">
      <w:pPr>
        <w:jc w:val="both"/>
      </w:pPr>
    </w:p>
    <w:p w14:paraId="639AD670" w14:textId="28F6601C" w:rsidR="00AA22CA" w:rsidRDefault="00AA22CA" w:rsidP="00AA22CA">
      <w:pPr>
        <w:jc w:val="both"/>
      </w:pPr>
      <w:proofErr w:type="spellStart"/>
      <w:r>
        <w:t>mapDB$colorcolumn</w:t>
      </w:r>
      <w:proofErr w:type="spellEnd"/>
      <w:r>
        <w:t xml:space="preserve"> &lt;- </w:t>
      </w:r>
      <w:proofErr w:type="spellStart"/>
      <w:proofErr w:type="gramStart"/>
      <w:r>
        <w:t>as.character</w:t>
      </w:r>
      <w:proofErr w:type="spellEnd"/>
      <w:proofErr w:type="gramEnd"/>
      <w:r>
        <w:t>(</w:t>
      </w:r>
      <w:proofErr w:type="spellStart"/>
      <w:r>
        <w:t>mapDB$colorcolumn</w:t>
      </w:r>
      <w:proofErr w:type="spellEnd"/>
      <w:r>
        <w:t>)</w:t>
      </w:r>
      <w:r w:rsidR="008827F6">
        <w:t xml:space="preserve"> ## variable must be a character, turning it into a character </w:t>
      </w:r>
    </w:p>
    <w:p w14:paraId="74141C8B" w14:textId="77777777" w:rsidR="00E24269" w:rsidRDefault="00E24269" w:rsidP="00AA22CA">
      <w:pPr>
        <w:jc w:val="both"/>
      </w:pPr>
    </w:p>
    <w:p w14:paraId="462174AF" w14:textId="02D9EE02" w:rsidR="00AA22CA" w:rsidRDefault="00AA22CA" w:rsidP="00AA22CA">
      <w:pPr>
        <w:jc w:val="both"/>
      </w:pPr>
      <w:proofErr w:type="gramStart"/>
      <w:r>
        <w:t>plot(</w:t>
      </w:r>
      <w:proofErr w:type="gramEnd"/>
      <w:r>
        <w:t xml:space="preserve">Longitude, Latitude, col = </w:t>
      </w:r>
      <w:proofErr w:type="spellStart"/>
      <w:r>
        <w:t>mapDB$colorcolumn</w:t>
      </w:r>
      <w:proofErr w:type="spellEnd"/>
      <w:r>
        <w:t xml:space="preserve">, </w:t>
      </w:r>
      <w:proofErr w:type="spellStart"/>
      <w:r>
        <w:t>pch</w:t>
      </w:r>
      <w:proofErr w:type="spellEnd"/>
      <w:r>
        <w:t>=20)</w:t>
      </w:r>
      <w:r w:rsidR="008827F6">
        <w:t xml:space="preserve"> ## creating the latitude and longitude plot with the information for the color. </w:t>
      </w:r>
    </w:p>
    <w:p w14:paraId="5C03A8E9" w14:textId="77777777" w:rsidR="00E24269" w:rsidRDefault="00E24269" w:rsidP="00AA22CA">
      <w:pPr>
        <w:jc w:val="both"/>
      </w:pPr>
    </w:p>
    <w:p w14:paraId="0C8629EE" w14:textId="2A63DCB9" w:rsidR="00AA22CA" w:rsidRDefault="00AA22CA" w:rsidP="00AA22CA">
      <w:pPr>
        <w:jc w:val="both"/>
      </w:pPr>
      <w:r>
        <w:t>map(add=TRUE)</w:t>
      </w:r>
      <w:r w:rsidR="008827F6">
        <w:t xml:space="preserve"> # adding the map layer</w:t>
      </w:r>
    </w:p>
    <w:p w14:paraId="5FF67A7F" w14:textId="77777777" w:rsidR="00E24269" w:rsidRDefault="00E24269" w:rsidP="00AA22CA">
      <w:pPr>
        <w:jc w:val="both"/>
      </w:pPr>
    </w:p>
    <w:p w14:paraId="419FD33C" w14:textId="00A46B11" w:rsidR="00AA22CA" w:rsidRDefault="00AA22CA" w:rsidP="00AA22CA">
      <w:pPr>
        <w:jc w:val="both"/>
      </w:pPr>
      <w:proofErr w:type="gramStart"/>
      <w:r>
        <w:t>legend(</w:t>
      </w:r>
      <w:proofErr w:type="gramEnd"/>
      <w:r>
        <w:t>"</w:t>
      </w:r>
      <w:proofErr w:type="spellStart"/>
      <w:r>
        <w:t>bottomleft</w:t>
      </w:r>
      <w:proofErr w:type="spellEnd"/>
      <w:r>
        <w:t>", legend=c("1</w:t>
      </w:r>
      <w:r w:rsidR="00E24269">
        <w:t>914</w:t>
      </w:r>
      <w:r>
        <w:t>-1</w:t>
      </w:r>
      <w:r w:rsidR="00E24269">
        <w:t>939</w:t>
      </w:r>
      <w:r>
        <w:t>", "1</w:t>
      </w:r>
      <w:r w:rsidR="00E24269">
        <w:t>940</w:t>
      </w:r>
      <w:r>
        <w:t>-</w:t>
      </w:r>
      <w:r w:rsidR="00E24269">
        <w:t>1965</w:t>
      </w:r>
      <w:r>
        <w:t>",</w:t>
      </w:r>
      <w:r w:rsidR="00E24269">
        <w:t xml:space="preserve"> "</w:t>
      </w:r>
      <w:r>
        <w:t>19</w:t>
      </w:r>
      <w:r w:rsidR="00E24269">
        <w:t>66</w:t>
      </w:r>
      <w:r>
        <w:t>-1</w:t>
      </w:r>
      <w:r w:rsidR="00E24269">
        <w:t>991</w:t>
      </w:r>
      <w:r>
        <w:t>", "19</w:t>
      </w:r>
      <w:r w:rsidR="00E24269">
        <w:t>92-2018</w:t>
      </w:r>
      <w:r>
        <w:t>"), col=c("orange</w:t>
      </w:r>
      <w:r w:rsidR="00E24269">
        <w:t>"</w:t>
      </w:r>
      <w:r>
        <w:t xml:space="preserve">, </w:t>
      </w:r>
      <w:r w:rsidR="00E24269">
        <w:t>"</w:t>
      </w:r>
      <w:proofErr w:type="spellStart"/>
      <w:r>
        <w:t>royalblue</w:t>
      </w:r>
      <w:proofErr w:type="spellEnd"/>
      <w:r>
        <w:t xml:space="preserve">", "palegreen4", "maroon2"), </w:t>
      </w:r>
      <w:proofErr w:type="spellStart"/>
      <w:r>
        <w:t>cex</w:t>
      </w:r>
      <w:proofErr w:type="spellEnd"/>
      <w:r>
        <w:t xml:space="preserve">=1, </w:t>
      </w:r>
      <w:proofErr w:type="spellStart"/>
      <w:r>
        <w:t>pch</w:t>
      </w:r>
      <w:proofErr w:type="spellEnd"/>
      <w:r>
        <w:t>=20)</w:t>
      </w:r>
      <w:r w:rsidR="008827F6">
        <w:t xml:space="preserve"> ## adding a legend to the map </w:t>
      </w:r>
    </w:p>
    <w:p w14:paraId="3EAC1596" w14:textId="0D029D85" w:rsidR="008827F6" w:rsidRDefault="008827F6" w:rsidP="00AA22CA">
      <w:pPr>
        <w:jc w:val="both"/>
      </w:pPr>
    </w:p>
    <w:p w14:paraId="40C15A0F" w14:textId="02C6D5A4" w:rsidR="00C4632F" w:rsidRDefault="00C4632F" w:rsidP="00AA22CA">
      <w:pPr>
        <w:jc w:val="both"/>
      </w:pPr>
    </w:p>
    <w:p w14:paraId="6CADCEFB" w14:textId="77777777" w:rsidR="00C4632F" w:rsidRDefault="00C4632F" w:rsidP="00AA22CA">
      <w:pPr>
        <w:jc w:val="both"/>
      </w:pPr>
    </w:p>
    <w:p w14:paraId="54EC8AA5" w14:textId="52ED400A" w:rsidR="00C4632F" w:rsidRDefault="00C4632F" w:rsidP="00AA22CA">
      <w:pPr>
        <w:jc w:val="both"/>
      </w:pPr>
    </w:p>
    <w:p w14:paraId="536292A0" w14:textId="77777777" w:rsidR="00C4632F" w:rsidRDefault="00C4632F" w:rsidP="00AA22CA">
      <w:pPr>
        <w:jc w:val="both"/>
      </w:pPr>
    </w:p>
    <w:p w14:paraId="1DC7DF3D" w14:textId="22FF4478" w:rsidR="00C4632F" w:rsidRDefault="00C4632F" w:rsidP="00AA22CA">
      <w:pPr>
        <w:jc w:val="both"/>
      </w:pPr>
    </w:p>
    <w:p w14:paraId="03220A4C" w14:textId="77777777" w:rsidR="00C4632F" w:rsidRDefault="00C4632F" w:rsidP="00AA22CA">
      <w:pPr>
        <w:jc w:val="both"/>
      </w:pPr>
    </w:p>
    <w:p w14:paraId="1084D321" w14:textId="77777777" w:rsidR="00C4632F" w:rsidRDefault="00C4632F" w:rsidP="00AA22CA">
      <w:pPr>
        <w:jc w:val="both"/>
      </w:pPr>
    </w:p>
    <w:p w14:paraId="0740DE70" w14:textId="77777777" w:rsidR="00C4632F" w:rsidRDefault="00C4632F" w:rsidP="00AA22CA">
      <w:pPr>
        <w:jc w:val="both"/>
      </w:pPr>
    </w:p>
    <w:p w14:paraId="0B450B1C" w14:textId="77777777" w:rsidR="00C4632F" w:rsidRDefault="00C4632F" w:rsidP="00AA22CA">
      <w:pPr>
        <w:jc w:val="both"/>
      </w:pPr>
    </w:p>
    <w:p w14:paraId="7825D6C9" w14:textId="77777777" w:rsidR="00C4632F" w:rsidRDefault="00C4632F" w:rsidP="00AA22CA">
      <w:pPr>
        <w:jc w:val="both"/>
      </w:pPr>
    </w:p>
    <w:p w14:paraId="4EC7A88F" w14:textId="77777777" w:rsidR="00C4632F" w:rsidRDefault="00C4632F" w:rsidP="00AA22CA">
      <w:pPr>
        <w:jc w:val="both"/>
      </w:pPr>
    </w:p>
    <w:p w14:paraId="2580FABD" w14:textId="77777777" w:rsidR="00C4632F" w:rsidRDefault="00C4632F" w:rsidP="00AA22CA">
      <w:pPr>
        <w:jc w:val="both"/>
      </w:pPr>
    </w:p>
    <w:p w14:paraId="45903063" w14:textId="77777777" w:rsidR="00C4632F" w:rsidRDefault="00C4632F" w:rsidP="00AA22CA">
      <w:pPr>
        <w:jc w:val="both"/>
      </w:pPr>
    </w:p>
    <w:p w14:paraId="1FEAE7B1" w14:textId="1133BE34" w:rsidR="008827F6" w:rsidRDefault="008827F6" w:rsidP="00AA22CA">
      <w:pPr>
        <w:jc w:val="both"/>
      </w:pPr>
      <w:r>
        <w:lastRenderedPageBreak/>
        <w:t xml:space="preserve">7. And this is the result: </w:t>
      </w:r>
    </w:p>
    <w:p w14:paraId="40072835" w14:textId="091484BF" w:rsidR="008827F6" w:rsidRDefault="00C4632F" w:rsidP="00AA22CA">
      <w:pPr>
        <w:jc w:val="both"/>
      </w:pPr>
      <w:r>
        <w:rPr>
          <w:noProof/>
        </w:rPr>
        <mc:AlternateContent>
          <mc:Choice Requires="wps">
            <w:drawing>
              <wp:anchor distT="0" distB="0" distL="114300" distR="114300" simplePos="0" relativeHeight="251659264" behindDoc="0" locked="0" layoutInCell="1" allowOverlap="1" wp14:anchorId="1C33E1ED" wp14:editId="1F4B545A">
                <wp:simplePos x="0" y="0"/>
                <wp:positionH relativeFrom="column">
                  <wp:posOffset>4557030</wp:posOffset>
                </wp:positionH>
                <wp:positionV relativeFrom="paragraph">
                  <wp:posOffset>97790</wp:posOffset>
                </wp:positionV>
                <wp:extent cx="2091351" cy="4626321"/>
                <wp:effectExtent l="0" t="0" r="17145" b="9525"/>
                <wp:wrapNone/>
                <wp:docPr id="9" name="Text Box 9"/>
                <wp:cNvGraphicFramePr/>
                <a:graphic xmlns:a="http://schemas.openxmlformats.org/drawingml/2006/main">
                  <a:graphicData uri="http://schemas.microsoft.com/office/word/2010/wordprocessingShape">
                    <wps:wsp>
                      <wps:cNvSpPr txBox="1"/>
                      <wps:spPr>
                        <a:xfrm>
                          <a:off x="0" y="0"/>
                          <a:ext cx="2091351" cy="4626321"/>
                        </a:xfrm>
                        <a:prstGeom prst="rect">
                          <a:avLst/>
                        </a:prstGeom>
                        <a:solidFill>
                          <a:schemeClr val="bg1">
                            <a:lumMod val="85000"/>
                          </a:schemeClr>
                        </a:solidFill>
                        <a:ln w="6350">
                          <a:solidFill>
                            <a:prstClr val="black"/>
                          </a:solidFill>
                        </a:ln>
                      </wps:spPr>
                      <wps:txbx>
                        <w:txbxContent>
                          <w:p w14:paraId="628EFC92" w14:textId="0B987F84" w:rsidR="008827F6" w:rsidRDefault="008827F6">
                            <w:r>
                              <w:t xml:space="preserve">In yellow we can see the first samples of </w:t>
                            </w:r>
                            <w:r w:rsidRPr="008827F6">
                              <w:rPr>
                                <w:i/>
                                <w:iCs/>
                              </w:rPr>
                              <w:t>Arabidopsis thaliana</w:t>
                            </w:r>
                            <w:r>
                              <w:t xml:space="preserve"> collected in the state of California. This species was allegedly introduced in the US. In the map we can see that it is mostly found inland and along the mountain ranges.  The fact that we have several distanced yellow dots could point out to more than one introduction event or to a lack of sampling in the region between them. </w:t>
                            </w:r>
                            <w:r w:rsidR="00290EAA">
                              <w:t>Said that, Northern CA looks like an introduction point that then further spread towards the South (few yellow and blue dots that stay put for a long period -lag phase- in the north followed by green and then a much larger and farter spread in pink -exponential growth and spread-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C33E1ED" id="_x0000_t202" coordsize="21600,21600" o:spt="202" path="m,l,21600r21600,l21600,xe">
                <v:stroke joinstyle="miter"/>
                <v:path gradientshapeok="t" o:connecttype="rect"/>
              </v:shapetype>
              <v:shape id="Text Box 9" o:spid="_x0000_s1026" type="#_x0000_t202" style="position:absolute;left:0;text-align:left;margin-left:358.8pt;margin-top:7.7pt;width:164.65pt;height:364.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LMXXwIAAMYEAAAOAAAAZHJzL2Uyb0RvYy54bWysVEuP2jAQvlfqf7B8LwnPLoiwoqyoKtHd&#10;laDas3EciGp7XNuQ0F+/Yyc8dttT1YuZV76Z+WaG6X2tJDkK60rQGe12UkqE5pCXepfRH5vlpztK&#10;nGc6ZxK0yOhJOHo/+/hhWpmJ6MEeZC4sQRDtJpXJ6N57M0kSx/dCMdcBIzQ6C7CKeVTtLsktqxBd&#10;yaSXpqOkApsbC1w4h9aHxklnEb8oBPdPReGEJzKjWJuPr43vNrzJbMomO8vMvuRtGewfqlCs1Jj0&#10;AvXAPCMHW/4BpUpuwUHhOxxUAkVRchF7wG666btu1ntmROwFyXHmQpP7f7D88fhsSZlndEyJZgpH&#10;tBG1J1+gJuPATmXcBIPWBsN8jWac8tnu0Biargurwi+2Q9CPPJ8u3AYwjsZeOu72h11KOPoGo96o&#10;34s4yfVzY53/KkCRIGTU4vAip+y4ch5LwdBzSMjmQJb5spQyKmFhxEJacmQ46u2uGz+VB/Ud8sZ2&#10;N0zTOHDEifsVwiPqGySpSZXRUX+YRoQ3vpD+mkMy/jNQEfCutaAmNRoDcQ1BQfL1tm7Z3EJ+QjIt&#10;NMvoDF+WiLtizj8zi9uH/OFF+Sd8CglYDLQSJXuwv/9mD/G4FOilpMJtzqj7dWBWUCK/aVyXcXcw&#10;COsflcHwcw8Ve+vZ3nr0QS0AWcRpYXVRDPFensXCgnrBw5uHrOhimmPujPqzuPDNjeHhcjGfxyBc&#10;eMP8Sq8ND9BhaoHPTf3CrGln7nFdHuG892zybvRNbPhSw/zgoSjjXgSCG1Zb3vFY4ljaww7XeKvH&#10;qOvfz+wVAAD//wMAUEsDBBQABgAIAAAAIQC0tDQ+4AAAAAsBAAAPAAAAZHJzL2Rvd25yZXYueG1s&#10;TI9RS8MwFIXfBf9DuIIvwyXV2s3adIjg02TgHMzHrLm2YU1Skmyt/967J328fIdzvlutJtuzM4Zo&#10;vJOQzQUwdI3XxrUSdp9vd0tgMSmnVe8dSvjBCKv6+qpSpfaj+8DzNrWMSlwslYQupaHkPDYdWhXn&#10;fkBH7NsHqxKdoeU6qJHKbc/vhSi4VcbRQqcGfO2wOW5PVoJBcTRjeLf72SZbPsz8Onytg5S3N9PL&#10;M7CEU/oLw0Wf1KEmp4M/OR1ZL2GRLQqKEnjMgV0CIi+egB0I5bkAXlf8/w/1LwAAAP//AwBQSwEC&#10;LQAUAAYACAAAACEAtoM4kv4AAADhAQAAEwAAAAAAAAAAAAAAAAAAAAAAW0NvbnRlbnRfVHlwZXNd&#10;LnhtbFBLAQItABQABgAIAAAAIQA4/SH/1gAAAJQBAAALAAAAAAAAAAAAAAAAAC8BAABfcmVscy8u&#10;cmVsc1BLAQItABQABgAIAAAAIQA6lLMXXwIAAMYEAAAOAAAAAAAAAAAAAAAAAC4CAABkcnMvZTJv&#10;RG9jLnhtbFBLAQItABQABgAIAAAAIQC0tDQ+4AAAAAsBAAAPAAAAAAAAAAAAAAAAALkEAABkcnMv&#10;ZG93bnJldi54bWxQSwUGAAAAAAQABADzAAAAxgUAAAAA&#10;" fillcolor="#d8d8d8 [2732]" strokeweight=".5pt">
                <v:textbox>
                  <w:txbxContent>
                    <w:p w14:paraId="628EFC92" w14:textId="0B987F84" w:rsidR="008827F6" w:rsidRDefault="008827F6">
                      <w:r>
                        <w:t xml:space="preserve">In yellow we can see the first samples of </w:t>
                      </w:r>
                      <w:r w:rsidRPr="008827F6">
                        <w:rPr>
                          <w:i/>
                          <w:iCs/>
                        </w:rPr>
                        <w:t>Arabidopsis thaliana</w:t>
                      </w:r>
                      <w:r>
                        <w:t xml:space="preserve"> collected in the state of California. This species was allegedly introduced in the US. In the map we can see that it is mostly found inland and along the mountain ranges.  The fact that we have several distanced yellow dots could point out to more than one introduction event or to a lack of sampling in the region between them. </w:t>
                      </w:r>
                      <w:r w:rsidR="00290EAA">
                        <w:t>Said that, Northern CA looks like an introduction point that then further spread towards the South (few yellow and blue dots that stay put for a long period -lag phase- in the north followed by green and then a much larger and farter spread in pink -exponential growth and spread- ).</w:t>
                      </w:r>
                    </w:p>
                  </w:txbxContent>
                </v:textbox>
              </v:shape>
            </w:pict>
          </mc:Fallback>
        </mc:AlternateContent>
      </w:r>
    </w:p>
    <w:p w14:paraId="6F875EA3" w14:textId="076E6569" w:rsidR="008827F6" w:rsidRPr="001B747D" w:rsidRDefault="008827F6" w:rsidP="00AA22CA">
      <w:pPr>
        <w:jc w:val="both"/>
      </w:pPr>
      <w:r w:rsidRPr="008827F6">
        <w:rPr>
          <w:noProof/>
        </w:rPr>
        <w:drawing>
          <wp:inline distT="0" distB="0" distL="0" distR="0" wp14:anchorId="3135244B" wp14:editId="067BAD38">
            <wp:extent cx="4557421" cy="3841184"/>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32202" cy="3904212"/>
                    </a:xfrm>
                    <a:prstGeom prst="rect">
                      <a:avLst/>
                    </a:prstGeom>
                  </pic:spPr>
                </pic:pic>
              </a:graphicData>
            </a:graphic>
          </wp:inline>
        </w:drawing>
      </w:r>
    </w:p>
    <w:sectPr w:rsidR="008827F6" w:rsidRPr="001B747D">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F769DB" w14:textId="77777777" w:rsidR="00BC784A" w:rsidRDefault="00BC784A" w:rsidP="005E161C">
      <w:r>
        <w:separator/>
      </w:r>
    </w:p>
  </w:endnote>
  <w:endnote w:type="continuationSeparator" w:id="0">
    <w:p w14:paraId="2C3A0401" w14:textId="77777777" w:rsidR="00BC784A" w:rsidRDefault="00BC784A" w:rsidP="005E1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BD7F12" w14:textId="77777777" w:rsidR="00BC784A" w:rsidRDefault="00BC784A" w:rsidP="005E161C">
      <w:r>
        <w:separator/>
      </w:r>
    </w:p>
  </w:footnote>
  <w:footnote w:type="continuationSeparator" w:id="0">
    <w:p w14:paraId="03A043C9" w14:textId="77777777" w:rsidR="00BC784A" w:rsidRDefault="00BC784A" w:rsidP="005E16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1DC0D" w14:textId="6F069041" w:rsidR="005E161C" w:rsidRDefault="005E161C" w:rsidP="005E161C">
    <w:pPr>
      <w:pStyle w:val="Header"/>
      <w:jc w:val="right"/>
    </w:pPr>
    <w:r>
      <w:t>Author: Lua Lopez</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47D"/>
    <w:rsid w:val="00037333"/>
    <w:rsid w:val="000F031F"/>
    <w:rsid w:val="0014281E"/>
    <w:rsid w:val="001B747D"/>
    <w:rsid w:val="00243B7C"/>
    <w:rsid w:val="00290EAA"/>
    <w:rsid w:val="004154D8"/>
    <w:rsid w:val="00521B88"/>
    <w:rsid w:val="005A2646"/>
    <w:rsid w:val="005E161C"/>
    <w:rsid w:val="0073296F"/>
    <w:rsid w:val="007D2CA8"/>
    <w:rsid w:val="00875540"/>
    <w:rsid w:val="008827F6"/>
    <w:rsid w:val="009F7A25"/>
    <w:rsid w:val="00AA22CA"/>
    <w:rsid w:val="00B16889"/>
    <w:rsid w:val="00BC784A"/>
    <w:rsid w:val="00BF7073"/>
    <w:rsid w:val="00C4632F"/>
    <w:rsid w:val="00C6610C"/>
    <w:rsid w:val="00D36AEB"/>
    <w:rsid w:val="00E24269"/>
    <w:rsid w:val="00EF3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A257F"/>
  <w15:chartTrackingRefBased/>
  <w15:docId w15:val="{72C94AB9-A6EE-544C-B29C-6673B6092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610C"/>
    <w:rPr>
      <w:color w:val="0563C1" w:themeColor="hyperlink"/>
      <w:u w:val="single"/>
    </w:rPr>
  </w:style>
  <w:style w:type="character" w:styleId="UnresolvedMention">
    <w:name w:val="Unresolved Mention"/>
    <w:basedOn w:val="DefaultParagraphFont"/>
    <w:uiPriority w:val="99"/>
    <w:semiHidden/>
    <w:unhideWhenUsed/>
    <w:rsid w:val="00C6610C"/>
    <w:rPr>
      <w:color w:val="605E5C"/>
      <w:shd w:val="clear" w:color="auto" w:fill="E1DFDD"/>
    </w:rPr>
  </w:style>
  <w:style w:type="paragraph" w:styleId="Header">
    <w:name w:val="header"/>
    <w:basedOn w:val="Normal"/>
    <w:link w:val="HeaderChar"/>
    <w:uiPriority w:val="99"/>
    <w:unhideWhenUsed/>
    <w:rsid w:val="005E161C"/>
    <w:pPr>
      <w:tabs>
        <w:tab w:val="center" w:pos="4680"/>
        <w:tab w:val="right" w:pos="9360"/>
      </w:tabs>
    </w:pPr>
  </w:style>
  <w:style w:type="character" w:customStyle="1" w:styleId="HeaderChar">
    <w:name w:val="Header Char"/>
    <w:basedOn w:val="DefaultParagraphFont"/>
    <w:link w:val="Header"/>
    <w:uiPriority w:val="99"/>
    <w:rsid w:val="005E161C"/>
  </w:style>
  <w:style w:type="paragraph" w:styleId="Footer">
    <w:name w:val="footer"/>
    <w:basedOn w:val="Normal"/>
    <w:link w:val="FooterChar"/>
    <w:uiPriority w:val="99"/>
    <w:unhideWhenUsed/>
    <w:rsid w:val="005E161C"/>
    <w:pPr>
      <w:tabs>
        <w:tab w:val="center" w:pos="4680"/>
        <w:tab w:val="right" w:pos="9360"/>
      </w:tabs>
    </w:pPr>
  </w:style>
  <w:style w:type="character" w:customStyle="1" w:styleId="FooterChar">
    <w:name w:val="Footer Char"/>
    <w:basedOn w:val="DefaultParagraphFont"/>
    <w:link w:val="Footer"/>
    <w:uiPriority w:val="99"/>
    <w:rsid w:val="005E16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s://www.cch2.org"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8.tiff"/><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www.nceas.ucsb.edu/sites/default/files/2020-04/colorPaletteCheatshee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874</Words>
  <Characters>4987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Lua Lopez</dc:creator>
  <cp:keywords/>
  <dc:description/>
  <cp:lastModifiedBy>Katelin Pearson</cp:lastModifiedBy>
  <cp:revision>3</cp:revision>
  <dcterms:created xsi:type="dcterms:W3CDTF">2021-04-25T20:56:00Z</dcterms:created>
  <dcterms:modified xsi:type="dcterms:W3CDTF">2021-04-26T13:36:00Z</dcterms:modified>
</cp:coreProperties>
</file>